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52" w:rsidRPr="00761EFA" w:rsidRDefault="00977152" w:rsidP="00977152">
      <w:pPr>
        <w:jc w:val="center"/>
        <w:rPr>
          <w:b/>
          <w:i/>
          <w:lang w:val="kk-KZ"/>
        </w:rPr>
      </w:pPr>
      <w:r>
        <w:rPr>
          <w:b/>
          <w:i/>
          <w:lang w:val="kk-KZ"/>
        </w:rPr>
        <w:t>№5</w:t>
      </w:r>
      <w:r w:rsidRPr="004F5FEE">
        <w:rPr>
          <w:b/>
          <w:i/>
          <w:lang w:val="kk-KZ"/>
        </w:rPr>
        <w:t xml:space="preserve"> </w:t>
      </w:r>
      <w:r>
        <w:rPr>
          <w:b/>
          <w:i/>
          <w:lang w:val="kk-KZ"/>
        </w:rPr>
        <w:t xml:space="preserve"> дәріс, 1 сағат</w:t>
      </w:r>
    </w:p>
    <w:p w:rsidR="00977152" w:rsidRPr="009930DC" w:rsidRDefault="00977152" w:rsidP="00977152">
      <w:pPr>
        <w:shd w:val="clear" w:color="auto" w:fill="FFFFFF"/>
        <w:ind w:firstLine="397"/>
        <w:jc w:val="both"/>
        <w:rPr>
          <w:rFonts w:ascii="KZ Times New Roman" w:hAnsi="KZ Times New Roman"/>
          <w:b/>
          <w:color w:val="000000"/>
          <w:sz w:val="28"/>
          <w:lang w:val="kk-KZ"/>
        </w:rPr>
      </w:pPr>
      <w:r>
        <w:rPr>
          <w:rFonts w:ascii="KZ Times New Roman" w:hAnsi="KZ Times New Roman"/>
          <w:b/>
          <w:noProof/>
          <w:color w:val="000000"/>
          <w:sz w:val="28"/>
          <w:lang w:val="kk-KZ"/>
        </w:rPr>
        <w:t xml:space="preserve">Тақырып: </w:t>
      </w:r>
      <w:r>
        <w:rPr>
          <w:rFonts w:ascii="KZ Times New Roman" w:hAnsi="KZ Times New Roman"/>
          <w:b/>
          <w:color w:val="000000"/>
          <w:sz w:val="28"/>
          <w:lang w:val="kk-KZ"/>
        </w:rPr>
        <w:t xml:space="preserve"> </w:t>
      </w:r>
      <w:r w:rsidRPr="00D42532">
        <w:rPr>
          <w:rFonts w:ascii="KZ Times New Roman" w:hAnsi="KZ Times New Roman"/>
          <w:b/>
          <w:color w:val="000000"/>
          <w:sz w:val="28"/>
          <w:lang w:val="kk-KZ"/>
        </w:rPr>
        <w:t xml:space="preserve">XV-XVIII </w:t>
      </w:r>
      <w:r>
        <w:rPr>
          <w:rFonts w:ascii="KZ Times New Roman" w:hAnsi="KZ Times New Roman"/>
          <w:b/>
          <w:color w:val="000000"/>
          <w:sz w:val="28"/>
          <w:lang w:val="kk-KZ"/>
        </w:rPr>
        <w:t>ғасырлардағы қазақ әдебиеті.</w:t>
      </w:r>
      <w:r w:rsidR="009930DC" w:rsidRPr="009930DC">
        <w:rPr>
          <w:rFonts w:ascii="KZ Times New Roman" w:hAnsi="KZ Times New Roman"/>
          <w:b/>
          <w:color w:val="000000"/>
          <w:sz w:val="28"/>
          <w:lang w:val="kk-KZ"/>
        </w:rPr>
        <w:t xml:space="preserve"> </w:t>
      </w:r>
      <w:r w:rsidR="009930DC">
        <w:rPr>
          <w:rFonts w:ascii="KZ Times New Roman" w:hAnsi="KZ Times New Roman"/>
          <w:b/>
          <w:color w:val="000000"/>
          <w:sz w:val="28"/>
          <w:lang w:val="kk-KZ"/>
        </w:rPr>
        <w:t>Жыраулар поэзиясының тілі.</w:t>
      </w:r>
    </w:p>
    <w:p w:rsidR="00977152" w:rsidRPr="00795FFE" w:rsidRDefault="00977152" w:rsidP="00977152">
      <w:pPr>
        <w:shd w:val="clear" w:color="auto" w:fill="FFFFFF"/>
        <w:ind w:firstLine="397"/>
        <w:jc w:val="both"/>
        <w:rPr>
          <w:rFonts w:ascii="KZ Times New Roman" w:hAnsi="KZ Times New Roman"/>
          <w:b/>
          <w:color w:val="000000"/>
          <w:sz w:val="28"/>
          <w:lang w:val="kk-KZ"/>
        </w:rPr>
      </w:pPr>
    </w:p>
    <w:p w:rsidR="00977152" w:rsidRPr="00F34273" w:rsidRDefault="00977152" w:rsidP="00977152">
      <w:pPr>
        <w:shd w:val="clear" w:color="auto" w:fill="FFFFFF"/>
        <w:ind w:firstLine="397"/>
        <w:jc w:val="both"/>
        <w:rPr>
          <w:noProof/>
          <w:color w:val="000000"/>
          <w:sz w:val="28"/>
          <w:lang w:val="kk-KZ"/>
        </w:rPr>
      </w:pPr>
      <w:r>
        <w:rPr>
          <w:rFonts w:ascii="KZ Times New Roman" w:hAnsi="KZ Times New Roman"/>
          <w:b/>
          <w:color w:val="000000"/>
          <w:sz w:val="28"/>
          <w:lang w:val="kk-KZ"/>
        </w:rPr>
        <w:t xml:space="preserve"> </w:t>
      </w:r>
      <w:r>
        <w:rPr>
          <w:noProof/>
          <w:color w:val="000000"/>
          <w:sz w:val="28"/>
          <w:lang w:val="kk-KZ"/>
        </w:rPr>
        <w:t>Дәріс мақсаты: ХҮ-ХҮІІІ ғасырлардағы қазақ хандығы дәуіріндегі әдебиеттің өзіндік ерекшелігін саралау.</w:t>
      </w:r>
    </w:p>
    <w:p w:rsidR="00977152" w:rsidRPr="008A11C3" w:rsidRDefault="00977152" w:rsidP="00977152">
      <w:pPr>
        <w:shd w:val="clear" w:color="auto" w:fill="FFFFFF"/>
        <w:ind w:firstLine="397"/>
        <w:jc w:val="both"/>
        <w:rPr>
          <w:rFonts w:ascii="KZ Times New Roman" w:hAnsi="KZ Times New Roman"/>
          <w:noProof/>
          <w:color w:val="000000"/>
          <w:sz w:val="28"/>
          <w:lang w:val="kk-KZ"/>
        </w:rPr>
      </w:pPr>
      <w:r>
        <w:rPr>
          <w:rFonts w:ascii="KZ Times New Roman" w:hAnsi="KZ Times New Roman"/>
          <w:color w:val="000000"/>
          <w:sz w:val="28"/>
          <w:lang w:val="kk-KZ"/>
        </w:rPr>
        <w:t xml:space="preserve">XV-XVIII </w:t>
      </w:r>
      <w:r w:rsidRPr="00DF3D52">
        <w:rPr>
          <w:rFonts w:ascii="KZ Times New Roman" w:hAnsi="KZ Times New Roman"/>
          <w:noProof/>
          <w:color w:val="000000"/>
          <w:sz w:val="28"/>
          <w:lang w:val="kk-KZ"/>
        </w:rPr>
        <w:t xml:space="preserve">ғасырлардағы қазақ әдебиеті халқымыздың жыраулары мен ақындарының шығармашылығы негізінде қалыптасқан үлтымыздың өзіне тән төл әдебиетінің негізін құрайды. Бұл дәуірдс өмір сүрген шығармашылық түлғалардың тағдырлары да ерекше. Солардың өз уақытындағы сауатты, білімдар адамдар болғанына қарамастан, қай-қайсысының да туындылары кейінге ауызша жеткен. Бірақ, соған карамастан олардың шығармаларынан жеке авторларға тән өз қолтаңбалары, әрбір шығармашылық жеке түлғаларға хас авторлық мінездері барынша айқын аңғарылады. Олардың өздерінен кейінгі замандарда өмір сүрген ауызша, жазбаша үрдістегі ақындарға тигізген әсер-ықпалдары да мейлінше мол. Ол ерекшеліктер </w:t>
      </w:r>
      <w:r>
        <w:rPr>
          <w:rFonts w:ascii="KZ Times New Roman" w:hAnsi="KZ Times New Roman"/>
          <w:b/>
          <w:color w:val="000000"/>
          <w:sz w:val="28"/>
          <w:lang w:val="kk-KZ"/>
        </w:rPr>
        <w:t xml:space="preserve">XIV-XVIII </w:t>
      </w:r>
      <w:r w:rsidRPr="00DF3D52">
        <w:rPr>
          <w:rFonts w:ascii="KZ Times New Roman" w:hAnsi="KZ Times New Roman"/>
          <w:noProof/>
          <w:color w:val="000000"/>
          <w:sz w:val="28"/>
          <w:lang w:val="kk-KZ"/>
        </w:rPr>
        <w:t>ғасырлардағы атақты туындыгерлердің шығармаларымен танысқандарға бірден байқалады. Сондықтан бүл дәуірдегі қазақ әдебиетінің тарланбоз жыраулары мен ақындарының шығармашылығын зерделей оқып игерудің журналист мамандығын алып шығатын, ертеңг</w:t>
      </w:r>
      <w:r>
        <w:rPr>
          <w:rFonts w:ascii="KZ Times New Roman" w:hAnsi="KZ Times New Roman"/>
          <w:noProof/>
          <w:color w:val="000000"/>
          <w:sz w:val="28"/>
          <w:lang w:val="kk-KZ"/>
        </w:rPr>
        <w:t>і қаламгер қауым үшін маңызы зор.</w:t>
      </w:r>
    </w:p>
    <w:p w:rsidR="00977152" w:rsidRDefault="00977152" w:rsidP="00977152">
      <w:pPr>
        <w:shd w:val="clear" w:color="auto" w:fill="FFFFFF"/>
        <w:ind w:firstLine="397"/>
        <w:jc w:val="both"/>
        <w:rPr>
          <w:rFonts w:ascii="KZ Times New Roman" w:hAnsi="KZ Times New Roman"/>
          <w:sz w:val="28"/>
          <w:lang w:val="kk-KZ"/>
        </w:rPr>
      </w:pPr>
      <w:r w:rsidRPr="00DF3D52">
        <w:rPr>
          <w:rFonts w:ascii="KZ Times New Roman" w:hAnsi="KZ Times New Roman"/>
          <w:noProof/>
          <w:color w:val="000000"/>
          <w:sz w:val="28"/>
          <w:lang w:val="kk-KZ"/>
        </w:rPr>
        <w:t>Жыраулар шығармашылығының қазақ әдебиетінен алар орны. Жыраулар мұрасының қазақтың ұлттық әдебиетінің ауызша дәстүрмен өмір сүрген бірнеше ғасырлық тарихынан деректі мағлұматтар беретіндігі. Жырау атанатын шығармашылық түлғаның әлем халықтарының, түркі жүртының ішінде қазақтарға тән екендігі. Ежелгі батырлық жырлар мен тарихи жырларды дүниеге әкелуші жыраулардың бірден-бір беделді өкілі болып саналатын Сыпыра жыраудың ел басқару ісіне араласқандығы. Тоқтамыс хан мен Едіге арасындағы жанжалды оқиға кезіндегі абыз жырау Сыпыраның елдің бірлігін сақтау мақсатында айтқан жырының мәні мен мазмұны. Жырау шығармасынан көрініс тапқан оқиғаның Сыпыраның өмір сүрген дәуірін айқындауға куәлік ететіндігі.</w:t>
      </w:r>
    </w:p>
    <w:p w:rsidR="00977152" w:rsidRDefault="00977152" w:rsidP="00977152">
      <w:pPr>
        <w:shd w:val="clear" w:color="auto" w:fill="FFFFFF"/>
        <w:ind w:firstLine="397"/>
        <w:jc w:val="both"/>
        <w:rPr>
          <w:rFonts w:ascii="KZ Times New Roman" w:hAnsi="KZ Times New Roman"/>
          <w:sz w:val="28"/>
          <w:lang w:val="kk-KZ"/>
        </w:rPr>
      </w:pPr>
      <w:r w:rsidRPr="00DF3D52">
        <w:rPr>
          <w:rFonts w:ascii="KZ Times New Roman" w:hAnsi="KZ Times New Roman"/>
          <w:b/>
          <w:noProof/>
          <w:color w:val="000000"/>
          <w:sz w:val="28"/>
          <w:lang w:val="kk-KZ"/>
        </w:rPr>
        <w:t xml:space="preserve">Асанқайғы Сәбитұлы. </w:t>
      </w:r>
      <w:r w:rsidRPr="00DF3D52">
        <w:rPr>
          <w:rFonts w:ascii="KZ Times New Roman" w:hAnsi="KZ Times New Roman"/>
          <w:noProof/>
          <w:color w:val="000000"/>
          <w:sz w:val="28"/>
          <w:lang w:val="kk-KZ"/>
        </w:rPr>
        <w:t xml:space="preserve">Асан жайлы, Жәнібек хан туралы ел аузынан жиналған деректі әңгімелердің мәнділігі. Асанның өмір сүрген дәуірі мен жасын анықтауға қызмет ететін хатқа түскен мағлұматтар. Асанның 1393 жылы Тоқтамыс хан атынан Литва билеушісі Ягойлаға екі адамның бірі болып елшілікке баруы. Қазақ хандығының </w:t>
      </w:r>
      <w:r>
        <w:rPr>
          <w:rFonts w:ascii="KZ Times New Roman" w:hAnsi="KZ Times New Roman"/>
          <w:b/>
          <w:color w:val="000000"/>
          <w:sz w:val="28"/>
          <w:lang w:val="kk-KZ"/>
        </w:rPr>
        <w:t xml:space="preserve">XV </w:t>
      </w:r>
      <w:r w:rsidRPr="00DF3D52">
        <w:rPr>
          <w:rFonts w:ascii="KZ Times New Roman" w:hAnsi="KZ Times New Roman"/>
          <w:noProof/>
          <w:color w:val="000000"/>
          <w:sz w:val="28"/>
          <w:lang w:val="kk-KZ"/>
        </w:rPr>
        <w:t>ғасырдағы хәл-жайын баян ететін "Қырында киік жайлаған", "Әй, хан, мен айтпасам білмейсің", "Алты атанға қос артып" шығармаларында баяндалатын тарихи оқиғалар болмысы. Жыраудың дін, ғылым, адамгершілік, ел бірлігін жырлаған туындылары.</w:t>
      </w:r>
    </w:p>
    <w:p w:rsidR="00977152" w:rsidRPr="008A11C3" w:rsidRDefault="00977152" w:rsidP="00977152">
      <w:pPr>
        <w:shd w:val="clear" w:color="auto" w:fill="FFFFFF"/>
        <w:ind w:firstLine="397"/>
        <w:jc w:val="both"/>
        <w:rPr>
          <w:rFonts w:ascii="KZ Times New Roman" w:hAnsi="KZ Times New Roman"/>
          <w:noProof/>
          <w:color w:val="000000"/>
          <w:sz w:val="28"/>
          <w:lang w:val="kk-KZ"/>
        </w:rPr>
      </w:pPr>
      <w:r w:rsidRPr="00DF3D52">
        <w:rPr>
          <w:rFonts w:ascii="KZ Times New Roman" w:hAnsi="KZ Times New Roman"/>
          <w:b/>
          <w:noProof/>
          <w:color w:val="000000"/>
          <w:sz w:val="28"/>
          <w:lang w:val="kk-KZ"/>
        </w:rPr>
        <w:t xml:space="preserve">Казтуған жырау. </w:t>
      </w:r>
      <w:r w:rsidRPr="00DF3D52">
        <w:rPr>
          <w:rFonts w:ascii="KZ Times New Roman" w:hAnsi="KZ Times New Roman"/>
          <w:noProof/>
          <w:color w:val="000000"/>
          <w:sz w:val="28"/>
          <w:lang w:val="kk-KZ"/>
        </w:rPr>
        <w:t xml:space="preserve">Шығармашылық келбеті. Автор туындыларында баяндалатын 1480-1481 ж.ж. оқиғалар. Көркем сөз иесінің ата-анасы, өзі туралы, туып-өскен атажұрты жайлы жырлары. Жыраудың Асанқайғы, Абаттармен ара-қатынасынан мағлұмат беретін туындысы. Толғау иесінің "Шыңғыстан туған хандарды" аңсауының түпкі себебі, бүл мәселенің Иван </w:t>
      </w:r>
      <w:r w:rsidRPr="00DF3D52">
        <w:rPr>
          <w:rFonts w:ascii="KZ Times New Roman" w:hAnsi="KZ Times New Roman"/>
          <w:noProof/>
          <w:color w:val="000000"/>
          <w:sz w:val="28"/>
          <w:lang w:val="kk-KZ"/>
        </w:rPr>
        <w:lastRenderedPageBreak/>
        <w:t>үшінші мсн Ахмет, Меңлігерей мен Иван үшінші арасында</w:t>
      </w:r>
      <w:r>
        <w:rPr>
          <w:rFonts w:ascii="KZ Times New Roman" w:hAnsi="KZ Times New Roman"/>
          <w:noProof/>
          <w:color w:val="000000"/>
          <w:sz w:val="28"/>
          <w:lang w:val="kk-KZ"/>
        </w:rPr>
        <w:t>ғы қатынастарды баян ететіндігі.</w:t>
      </w:r>
    </w:p>
    <w:p w:rsidR="00977152" w:rsidRDefault="00977152" w:rsidP="00977152">
      <w:pPr>
        <w:shd w:val="clear" w:color="auto" w:fill="FFFFFF"/>
        <w:ind w:firstLine="397"/>
        <w:jc w:val="both"/>
        <w:rPr>
          <w:rFonts w:ascii="KZ Times New Roman" w:hAnsi="KZ Times New Roman"/>
          <w:sz w:val="28"/>
          <w:lang w:val="kk-KZ"/>
        </w:rPr>
      </w:pPr>
      <w:r w:rsidRPr="00D42532">
        <w:rPr>
          <w:rFonts w:ascii="KZ Times New Roman" w:hAnsi="KZ Times New Roman"/>
          <w:b/>
          <w:noProof/>
          <w:color w:val="000000"/>
          <w:sz w:val="28"/>
          <w:lang w:val="kk-KZ"/>
        </w:rPr>
        <w:t>Бұқар жырау Калқаман</w:t>
      </w:r>
      <w:r>
        <w:rPr>
          <w:rFonts w:ascii="KZ Times New Roman" w:hAnsi="KZ Times New Roman"/>
          <w:b/>
          <w:noProof/>
          <w:color w:val="000000"/>
          <w:sz w:val="28"/>
          <w:lang w:val="kk-KZ"/>
        </w:rPr>
        <w:t>ұ</w:t>
      </w:r>
      <w:r w:rsidRPr="00D42532">
        <w:rPr>
          <w:rFonts w:ascii="KZ Times New Roman" w:hAnsi="KZ Times New Roman"/>
          <w:b/>
          <w:noProof/>
          <w:color w:val="000000"/>
          <w:sz w:val="28"/>
          <w:lang w:val="kk-KZ"/>
        </w:rPr>
        <w:t>лы</w:t>
      </w:r>
      <w:r w:rsidRPr="00DF3D52">
        <w:rPr>
          <w:rFonts w:ascii="KZ Times New Roman" w:hAnsi="KZ Times New Roman"/>
          <w:b/>
          <w:i/>
          <w:noProof/>
          <w:color w:val="000000"/>
          <w:sz w:val="28"/>
          <w:lang w:val="kk-KZ"/>
        </w:rPr>
        <w:t xml:space="preserve">. </w:t>
      </w:r>
      <w:r w:rsidRPr="00DF3D52">
        <w:rPr>
          <w:rFonts w:ascii="KZ Times New Roman" w:hAnsi="KZ Times New Roman"/>
          <w:noProof/>
          <w:color w:val="000000"/>
          <w:sz w:val="28"/>
          <w:lang w:val="kk-KZ"/>
        </w:rPr>
        <w:t xml:space="preserve">Бүқар жыраудың қазақ елінің іргелі жүрт болуына сіңірген азаматтық, шығармашылық еңбегі. Қазақтардың Ресеймен, Жоңғар хандығымен арада болған мемлекеттік саясаты кезінде Бұқар ұстанган принцип. Жыраудың Бөгембай батыр ерлігін әспеттейтін шығармалары. Абылай ханның ерлік жолын көрсететін туындылары. Үмбетей жыраудың Абылай ханға </w:t>
      </w:r>
      <w:r>
        <w:rPr>
          <w:rFonts w:ascii="KZ Times New Roman" w:hAnsi="KZ Times New Roman"/>
          <w:color w:val="000000"/>
          <w:sz w:val="28"/>
          <w:lang w:val="kk-KZ"/>
        </w:rPr>
        <w:t xml:space="preserve"> </w:t>
      </w:r>
      <w:r w:rsidRPr="00DF3D52">
        <w:rPr>
          <w:rFonts w:ascii="KZ Times New Roman" w:hAnsi="KZ Times New Roman"/>
          <w:noProof/>
          <w:color w:val="000000"/>
          <w:sz w:val="28"/>
          <w:lang w:val="kk-KZ"/>
        </w:rPr>
        <w:t xml:space="preserve">Бөгембай өлімін естіртетін шығармасында жырланатын </w:t>
      </w:r>
      <w:r>
        <w:rPr>
          <w:rFonts w:ascii="KZ Times New Roman" w:hAnsi="KZ Times New Roman"/>
          <w:b/>
          <w:color w:val="000000"/>
          <w:sz w:val="28"/>
          <w:lang w:val="kk-KZ"/>
        </w:rPr>
        <w:t xml:space="preserve">XVIII </w:t>
      </w:r>
      <w:r w:rsidRPr="00DF3D52">
        <w:rPr>
          <w:rFonts w:ascii="KZ Times New Roman" w:hAnsi="KZ Times New Roman"/>
          <w:noProof/>
          <w:color w:val="000000"/>
          <w:sz w:val="28"/>
          <w:lang w:val="kk-KZ"/>
        </w:rPr>
        <w:t>ғасырдағы қазақтар мен қырғыздар арасындағы жаугершілікті Бұқардың ешбір туындысында сөз етпеу себебі. Бүқар жырау дипломатиясы. Абылайдың Ресеймен араздасқан тұсында жыраудың Қазыбек би мен Қабанбай позициясын үстануы. Еділ бойы қалмақтарымен арадағы соғыстың жай-күйінен, Қасым Абылайүлының өмірге келген сәтінен мәлімет беретін туындылары, бүл шығармалардың деректілігінің тарихи жазба ескерткіштер мен фольклорлық мұралар арқылы дәйектелетіндігі.</w:t>
      </w:r>
    </w:p>
    <w:p w:rsidR="00977152" w:rsidRDefault="00977152" w:rsidP="00977152">
      <w:pPr>
        <w:shd w:val="clear" w:color="auto" w:fill="FFFFFF"/>
        <w:ind w:firstLine="397"/>
        <w:jc w:val="both"/>
        <w:rPr>
          <w:rFonts w:ascii="KZ Times New Roman" w:hAnsi="KZ Times New Roman"/>
          <w:sz w:val="28"/>
          <w:lang w:val="kk-KZ"/>
        </w:rPr>
      </w:pPr>
      <w:r>
        <w:rPr>
          <w:rFonts w:ascii="KZ Times New Roman" w:hAnsi="KZ Times New Roman"/>
          <w:b/>
          <w:noProof/>
          <w:color w:val="000000"/>
          <w:sz w:val="28"/>
          <w:lang w:val="kk-KZ"/>
        </w:rPr>
        <w:t>Ақтамберді жырау Сарыұ</w:t>
      </w:r>
      <w:r w:rsidRPr="00D42532">
        <w:rPr>
          <w:rFonts w:ascii="KZ Times New Roman" w:hAnsi="KZ Times New Roman"/>
          <w:b/>
          <w:noProof/>
          <w:color w:val="000000"/>
          <w:sz w:val="28"/>
          <w:lang w:val="kk-KZ"/>
        </w:rPr>
        <w:t>лы</w:t>
      </w:r>
      <w:r w:rsidRPr="00DF3D52">
        <w:rPr>
          <w:rFonts w:ascii="KZ Times New Roman" w:hAnsi="KZ Times New Roman"/>
          <w:b/>
          <w:i/>
          <w:noProof/>
          <w:color w:val="000000"/>
          <w:sz w:val="28"/>
          <w:lang w:val="kk-KZ"/>
        </w:rPr>
        <w:t xml:space="preserve">. </w:t>
      </w:r>
      <w:r w:rsidRPr="00DF3D52">
        <w:rPr>
          <w:rFonts w:ascii="KZ Times New Roman" w:hAnsi="KZ Times New Roman"/>
          <w:noProof/>
          <w:color w:val="000000"/>
          <w:sz w:val="28"/>
          <w:lang w:val="kk-KZ"/>
        </w:rPr>
        <w:t>Қазақ жүртының іргелі халық болуына жеке басының ерлігімен, жалынды жырларымен үлес қосқан сөз зергерінің шығармашылық кредосы. Тәуке хан тәрбиесін көрген Ақтамбердінің найман жүртының рубасы көсемі, әскербасы батыры болғандығынан хабардар ететін Қ.Халидовтың "Тауарих хамсасының" берер дерегі.</w:t>
      </w:r>
    </w:p>
    <w:p w:rsidR="00977152" w:rsidRPr="00F34273" w:rsidRDefault="00977152" w:rsidP="00977152">
      <w:pPr>
        <w:shd w:val="clear" w:color="auto" w:fill="FFFFFF"/>
        <w:ind w:firstLine="397"/>
        <w:jc w:val="both"/>
        <w:rPr>
          <w:rFonts w:ascii="KZ Times New Roman" w:hAnsi="KZ Times New Roman"/>
          <w:noProof/>
          <w:color w:val="000000"/>
          <w:sz w:val="28"/>
          <w:lang w:val="kk-KZ"/>
        </w:rPr>
      </w:pPr>
      <w:r w:rsidRPr="00DF3D52">
        <w:rPr>
          <w:rFonts w:ascii="KZ Times New Roman" w:hAnsi="KZ Times New Roman"/>
          <w:noProof/>
          <w:color w:val="000000"/>
          <w:sz w:val="28"/>
          <w:lang w:val="kk-KZ"/>
        </w:rPr>
        <w:t xml:space="preserve">Дулат Бабатайүлының "Ер Еспембет" дастанындағы Ақтамберді туралы мәліметтер. Арғын мен найман елдерінің арасындағы араздық кезінде туған </w:t>
      </w:r>
      <w:r>
        <w:rPr>
          <w:rFonts w:ascii="KZ Times New Roman" w:hAnsi="KZ Times New Roman"/>
          <w:color w:val="000000"/>
          <w:sz w:val="28"/>
          <w:lang w:val="kk-KZ"/>
        </w:rPr>
        <w:t xml:space="preserve"> </w:t>
      </w:r>
      <w:r w:rsidRPr="00DF3D52">
        <w:rPr>
          <w:rFonts w:ascii="KZ Times New Roman" w:hAnsi="KZ Times New Roman"/>
          <w:noProof/>
          <w:color w:val="000000"/>
          <w:sz w:val="28"/>
          <w:lang w:val="kk-KZ"/>
        </w:rPr>
        <w:t xml:space="preserve">көркем сөз иесінің "Уа, қарт Бөгембай" туындысының әлеуметтік мазмұны. </w:t>
      </w:r>
      <w:r>
        <w:rPr>
          <w:rFonts w:ascii="KZ Times New Roman" w:hAnsi="KZ Times New Roman"/>
          <w:color w:val="000000"/>
          <w:sz w:val="28"/>
          <w:lang w:val="kk-KZ"/>
        </w:rPr>
        <w:t xml:space="preserve"> </w:t>
      </w:r>
      <w:r w:rsidRPr="00DF3D52">
        <w:rPr>
          <w:rFonts w:ascii="KZ Times New Roman" w:hAnsi="KZ Times New Roman"/>
          <w:noProof/>
          <w:color w:val="000000"/>
          <w:sz w:val="28"/>
          <w:lang w:val="kk-KZ"/>
        </w:rPr>
        <w:t>Автордың "Жағалбай деген ел бар", "Атадан тудым жалқы боп", "Жеңіме жамау түскенін"   шығармаларының   ағайыннан   жас   кезінде   көрген   қорлығын,</w:t>
      </w:r>
      <w:r>
        <w:rPr>
          <w:rFonts w:ascii="KZ Times New Roman" w:hAnsi="KZ Times New Roman"/>
          <w:sz w:val="28"/>
          <w:lang w:val="kk-KZ"/>
        </w:rPr>
        <w:t xml:space="preserve"> </w:t>
      </w:r>
      <w:r w:rsidRPr="00DF3D52">
        <w:rPr>
          <w:rFonts w:ascii="KZ Times New Roman" w:hAnsi="KZ Times New Roman"/>
          <w:noProof/>
          <w:color w:val="000000"/>
          <w:sz w:val="28"/>
          <w:lang w:val="kk-KZ"/>
        </w:rPr>
        <w:t>жарлылығын, жалғыздығын бейнелейтіндігі. Жыраудың қол бастап, сөз бастаған түсында өмірге келген "Әділ жан болғым келеді", "Әкем көрген зорлықты" туындыларынан аңғарылатын автордың кісілік келбеті.</w:t>
      </w:r>
    </w:p>
    <w:p w:rsidR="00977152" w:rsidRPr="00F34273" w:rsidRDefault="00977152" w:rsidP="00977152">
      <w:pPr>
        <w:shd w:val="clear" w:color="auto" w:fill="FFFFFF"/>
        <w:jc w:val="both"/>
        <w:rPr>
          <w:rFonts w:ascii="KZ Times New Roman" w:hAnsi="KZ Times New Roman"/>
          <w:noProof/>
          <w:color w:val="000000"/>
          <w:sz w:val="28"/>
          <w:lang w:val="kk-KZ"/>
        </w:rPr>
      </w:pPr>
    </w:p>
    <w:p w:rsidR="00977152" w:rsidRDefault="00977152" w:rsidP="00977152">
      <w:pPr>
        <w:shd w:val="clear" w:color="auto" w:fill="FFFFFF"/>
        <w:ind w:firstLine="397"/>
        <w:jc w:val="both"/>
        <w:rPr>
          <w:rFonts w:ascii="KZ Times New Roman" w:hAnsi="KZ Times New Roman"/>
          <w:sz w:val="28"/>
          <w:lang w:val="kk-KZ"/>
        </w:rPr>
      </w:pPr>
    </w:p>
    <w:p w:rsidR="0040160E" w:rsidRPr="00977152" w:rsidRDefault="0040160E">
      <w:pPr>
        <w:rPr>
          <w:lang w:val="kk-KZ"/>
        </w:rPr>
      </w:pPr>
    </w:p>
    <w:sectPr w:rsidR="0040160E" w:rsidRPr="00977152" w:rsidSect="004016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7152"/>
    <w:rsid w:val="0040160E"/>
    <w:rsid w:val="00723268"/>
    <w:rsid w:val="00977152"/>
    <w:rsid w:val="00993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1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3887</Characters>
  <Application>Microsoft Office Word</Application>
  <DocSecurity>0</DocSecurity>
  <Lines>32</Lines>
  <Paragraphs>9</Paragraphs>
  <ScaleCrop>false</ScaleCrop>
  <Company>Reanimator Extreme Edition</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2</cp:revision>
  <dcterms:created xsi:type="dcterms:W3CDTF">2013-10-31T15:59:00Z</dcterms:created>
  <dcterms:modified xsi:type="dcterms:W3CDTF">2014-01-18T14:20:00Z</dcterms:modified>
</cp:coreProperties>
</file>